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0E" w:rsidRDefault="00956D0E" w:rsidP="00956D0E">
      <w:pPr>
        <w:rPr>
          <w:color w:val="FF0000"/>
          <w:lang w:val="uk-UA"/>
        </w:rPr>
      </w:pPr>
    </w:p>
    <w:p w:rsidR="00956D0E" w:rsidRPr="00CE3254" w:rsidRDefault="00956D0E" w:rsidP="00956D0E">
      <w:pPr>
        <w:rPr>
          <w:rFonts w:eastAsia="Tahoma"/>
          <w:color w:val="000000" w:themeColor="text1"/>
          <w:szCs w:val="20"/>
          <w:lang w:val="uk-UA"/>
        </w:rPr>
      </w:pPr>
      <w:r>
        <w:rPr>
          <w:color w:val="FF0000"/>
          <w:lang w:val="uk-UA"/>
        </w:rPr>
        <w:t xml:space="preserve">                                                                                 </w:t>
      </w:r>
      <w:r w:rsidRPr="00CE3254">
        <w:rPr>
          <w:rFonts w:eastAsia="Tahoma"/>
          <w:color w:val="000000" w:themeColor="text1"/>
          <w:szCs w:val="20"/>
          <w:lang w:val="uk-UA"/>
        </w:rPr>
        <w:t>Додаток 1</w:t>
      </w:r>
    </w:p>
    <w:p w:rsidR="00956D0E" w:rsidRPr="00CE3254" w:rsidRDefault="00956D0E" w:rsidP="00956D0E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956D0E" w:rsidRPr="00CE3254" w:rsidRDefault="00956D0E" w:rsidP="00956D0E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956D0E" w:rsidRPr="00CE3254" w:rsidRDefault="00956D0E" w:rsidP="00956D0E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>від 16 березня 2020 р.</w:t>
      </w:r>
      <w:r>
        <w:rPr>
          <w:rFonts w:eastAsia="Lucida Sans Unicode"/>
          <w:color w:val="000000" w:themeColor="text1"/>
          <w:lang w:val="uk-UA" w:eastAsia="en-US"/>
        </w:rPr>
        <w:t xml:space="preserve"> № 38</w:t>
      </w:r>
      <w:r w:rsidRPr="00CE3254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Pr="00CE3254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956D0E" w:rsidRPr="00CE3254" w:rsidRDefault="00956D0E" w:rsidP="00956D0E">
      <w:pPr>
        <w:rPr>
          <w:color w:val="FF0000"/>
          <w:lang w:val="uk-UA"/>
        </w:rPr>
      </w:pPr>
      <w:r w:rsidRPr="00CE3254">
        <w:rPr>
          <w:color w:val="FF0000"/>
          <w:lang w:val="uk-UA"/>
        </w:rPr>
        <w:t xml:space="preserve">  </w:t>
      </w:r>
    </w:p>
    <w:p w:rsidR="00956D0E" w:rsidRPr="00CE3254" w:rsidRDefault="00956D0E" w:rsidP="00956D0E">
      <w:pPr>
        <w:ind w:right="-284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CE3254">
        <w:rPr>
          <w:b/>
          <w:bCs/>
          <w:color w:val="000000" w:themeColor="text1"/>
          <w:sz w:val="28"/>
          <w:szCs w:val="28"/>
          <w:lang w:val="uk-UA"/>
        </w:rPr>
        <w:t>УМОВИ </w:t>
      </w:r>
      <w:r w:rsidRPr="00CE3254">
        <w:rPr>
          <w:b/>
          <w:color w:val="000000" w:themeColor="text1"/>
          <w:sz w:val="28"/>
          <w:szCs w:val="28"/>
          <w:lang w:val="uk-UA"/>
        </w:rPr>
        <w:br/>
      </w:r>
      <w:r w:rsidRPr="00CE3254">
        <w:rPr>
          <w:b/>
          <w:bCs/>
          <w:color w:val="000000" w:themeColor="text1"/>
          <w:sz w:val="28"/>
          <w:szCs w:val="28"/>
          <w:lang w:val="uk-UA"/>
        </w:rPr>
        <w:t xml:space="preserve">проведення конкурсу </w:t>
      </w:r>
      <w:r w:rsidRPr="00CE3254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на зайняття вакантної посади </w:t>
      </w:r>
    </w:p>
    <w:p w:rsidR="00956D0E" w:rsidRPr="00CE3254" w:rsidRDefault="00956D0E" w:rsidP="00956D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CE3254">
        <w:rPr>
          <w:b/>
          <w:color w:val="000000" w:themeColor="text1"/>
          <w:sz w:val="28"/>
          <w:szCs w:val="28"/>
          <w:lang w:val="uk-UA"/>
        </w:rPr>
        <w:t>головного спеціаліста відділу державного екологічного нагляду (контролю) тваринного світу та біоресурсів  – державного інспектора з охорони навколишнього природного середовища Вінницької області</w:t>
      </w:r>
    </w:p>
    <w:p w:rsidR="00956D0E" w:rsidRPr="00CE3254" w:rsidRDefault="00956D0E" w:rsidP="00956D0E">
      <w:pPr>
        <w:jc w:val="center"/>
        <w:rPr>
          <w:b/>
          <w:color w:val="FF0000"/>
          <w:lang w:val="uk-UA"/>
        </w:rPr>
      </w:pPr>
    </w:p>
    <w:tbl>
      <w:tblPr>
        <w:tblW w:w="51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97"/>
        <w:gridCol w:w="424"/>
        <w:gridCol w:w="6512"/>
      </w:tblGrid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bookmarkStart w:id="0" w:name="n766"/>
            <w:bookmarkEnd w:id="0"/>
            <w:r w:rsidRPr="00CE3254">
              <w:rPr>
                <w:lang w:val="uk-UA"/>
              </w:rPr>
              <w:t>Загальні умови</w:t>
            </w:r>
          </w:p>
        </w:tc>
      </w:tr>
      <w:tr w:rsidR="00956D0E" w:rsidRPr="00956D0E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Посадові обов’язки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tabs>
                <w:tab w:val="left" w:pos="900"/>
              </w:tabs>
              <w:ind w:left="139" w:right="135" w:firstLine="139"/>
              <w:jc w:val="both"/>
              <w:rPr>
                <w:lang w:val="uk-UA"/>
              </w:rPr>
            </w:pPr>
            <w:r w:rsidRPr="00CE3254">
              <w:rPr>
                <w:color w:val="000000"/>
                <w:spacing w:val="4"/>
                <w:lang w:val="uk-UA"/>
              </w:rPr>
              <w:t>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 власності, громадянами України, іноземцями та особами без громадянства, а також юридичними особами - нерезидентами вимог законодавства про охорону, раціональне використання тваринного світу та біоресурсів, в частині додержання вимог</w:t>
            </w:r>
            <w:r w:rsidRPr="00CE3254">
              <w:rPr>
                <w:lang w:val="uk-UA"/>
              </w:rPr>
              <w:t>: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1) законодавства про використання та охорону земель із: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збереження водно-болотних угідь;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 xml:space="preserve">- 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  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color w:val="000000"/>
                <w:lang w:val="uk-UA"/>
              </w:rPr>
            </w:pPr>
            <w:r w:rsidRPr="00CE3254">
              <w:rPr>
                <w:rFonts w:cs="Arial"/>
                <w:color w:val="000000"/>
                <w:lang w:val="uk-UA"/>
              </w:rPr>
              <w:t>2)  законодавства  про   охорону  і  раціональне використання  вод  та відтворення  водних  ресурсів  щодо  здійснення  погоджених  у  встановленому порядку лісомеліоративних та інших заходів щодо охорони вод від вичерпання, поліпшення їх стану;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3)  законодавства    про    охорону,    раціональне    використання   та відтворення тваринного світу щодо: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використання об’єктів тваринного світу;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регулювання чисельності диких тварин;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використання і відтворення рідкісних та таких, що перебувають під загрозою зникнення, видів тварин, занесених до Червоної книги України;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охорони тваринного світу на територіях та об’єктах природно-заповідного фонду України;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охорони середовища перебування, шляхів міграції, переселення, акліматизації і схрещування диких тварин;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ввезення в Україну і вивезення за її межі об’єктів тваринного світу;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захисту диких тварин від жорстокого поводження;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утримання та розведення диких тварин, які перебувають у стані неволі або напіввільних умовах;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lastRenderedPageBreak/>
              <w:t>- наявності документів, що підтверджують законність набуття диких тварин, у тому числі тих, що занесені до Червоної книги України;</w:t>
            </w:r>
          </w:p>
          <w:p w:rsidR="00956D0E" w:rsidRPr="00CE3254" w:rsidRDefault="00956D0E" w:rsidP="00956D0E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наявності дозвільних документів на утримання та розведення диких тварин;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 xml:space="preserve">- законності набуття у приватну власність об’єктів тваринного світу; 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дотримання права державної власності на тваринний світ;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збереження корисної для лісу фауни;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 xml:space="preserve">4) законодавства щодо дотримання правил створення, поповнення, зберігання, використання та державного обліку зоологічних, ботанічних колекцій і торгівлі ними; 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5) законодавства під час ведення мисливського господарства та полювання;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6)  законодавства про збереження об’єктів рослинного та тваринного світу, занесених до Червоної та Зеленої книг України, формування, збереження й використання екологічної мережі;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7)  законодавства про додержання режиму територій та об’єктів природно-заповідного фонду;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8)  законодавства про охорону, використання і відтворення риби та інших водних живих ресурсів щодо: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меліоративного вилову малоцінних і хижих видів риб, шкідливих водних організмів;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достовірності звітних даних про обсяги використання рибних та інших водних живих ресурсів;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дотримання міжнародних договорів України в галузі регулювання риболовства;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штучного розведення, вирощування риби, інших водних живих ресурсів та їх використання в спеціальних товарних рибних господарствах;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порядку та умов здійснення промислового, любительського, спортивного, наукового рибальства на водних об’єктах України;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забезпечення рибозахисними обладнаннями водозабірних споруд;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- 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rFonts w:cs="Arial"/>
                <w:lang w:val="uk-UA"/>
              </w:rPr>
            </w:pPr>
            <w:r w:rsidRPr="00CE3254">
              <w:rPr>
                <w:rFonts w:cs="Arial"/>
                <w:lang w:val="uk-UA"/>
              </w:rPr>
              <w:t>9) законодавства щодо наявності дозволів, лімітів та квот на спеціальне використання природних ресурсів, дотримання їх умов;</w:t>
            </w:r>
          </w:p>
          <w:p w:rsidR="00956D0E" w:rsidRPr="00CE3254" w:rsidRDefault="00956D0E" w:rsidP="006C24B2">
            <w:pPr>
              <w:tabs>
                <w:tab w:val="left" w:pos="993"/>
              </w:tabs>
              <w:ind w:left="139" w:right="135" w:firstLine="139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 xml:space="preserve">10) дотримання вимог Конвенції про міжнародну торгівлю видами дикої фауни і флори, що перебувають під загрозою зникнення (CITES), у пунктах пропуску через державний кордон України та в зоні митної території Вінницької області.  </w:t>
            </w:r>
          </w:p>
        </w:tc>
      </w:tr>
      <w:tr w:rsidR="00956D0E" w:rsidRPr="00CE3254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посадовий оклад – 5500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грн.;</w:t>
            </w:r>
          </w:p>
          <w:p w:rsidR="00956D0E" w:rsidRPr="00CE3254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- надбавка за ранг державного службовця – 200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грн.; </w:t>
            </w:r>
          </w:p>
          <w:p w:rsidR="00956D0E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надбавка за вислугу років – 3 відсотки посадового окладу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56D0E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кожний календарний рік стажу державної служби, але не </w:t>
            </w:r>
          </w:p>
          <w:p w:rsidR="00956D0E" w:rsidRPr="00CE3254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більше 50 відсотків посадового окладу;</w:t>
            </w:r>
          </w:p>
          <w:p w:rsidR="00956D0E" w:rsidRPr="00CE3254" w:rsidRDefault="00956D0E" w:rsidP="006C24B2">
            <w:pPr>
              <w:tabs>
                <w:tab w:val="left" w:pos="4794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E3254">
              <w:rPr>
                <w:lang w:val="uk-UA"/>
              </w:rPr>
              <w:t>- інші виплати, премії – у разі встановлення</w:t>
            </w:r>
          </w:p>
        </w:tc>
      </w:tr>
      <w:tr w:rsidR="00956D0E" w:rsidRPr="00CE3254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134" w:firstLine="150"/>
              <w:jc w:val="both"/>
              <w:rPr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 xml:space="preserve">безстроково  </w:t>
            </w:r>
          </w:p>
        </w:tc>
      </w:tr>
      <w:tr w:rsidR="00956D0E" w:rsidRPr="00CE3254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- заява про участь у конкурсі із зазначенням основних мотивів щодо зайняття посади за формою згідно з</w:t>
            </w:r>
            <w:r w:rsidRPr="00CE3254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5" w:anchor="n199" w:history="1">
              <w:r w:rsidRPr="00CE3254">
                <w:rPr>
                  <w:rStyle w:val="a5"/>
                  <w:color w:val="000000" w:themeColor="text1"/>
                  <w:lang w:val="uk-UA"/>
                </w:rPr>
                <w:t>додатком 2</w:t>
              </w:r>
            </w:hyperlink>
            <w:r w:rsidRPr="00CE3254">
              <w:rPr>
                <w:color w:val="000000" w:themeColor="text1"/>
                <w:lang w:val="uk-UA"/>
              </w:rPr>
              <w:t xml:space="preserve"> до </w:t>
            </w:r>
            <w:r w:rsidRPr="00CE3254">
              <w:rPr>
                <w:rStyle w:val="rvts23"/>
                <w:bCs/>
                <w:color w:val="000000" w:themeColor="text1"/>
                <w:shd w:val="clear" w:color="auto" w:fill="FFFFFF"/>
                <w:lang w:val="uk-UA"/>
              </w:rPr>
              <w:t>Порядку проведення конкурсу на зайняття посад державної служби</w:t>
            </w:r>
            <w:r w:rsidRPr="00CE3254">
              <w:rPr>
                <w:color w:val="000000" w:themeColor="text1"/>
                <w:lang w:val="uk-UA"/>
              </w:rPr>
              <w:t>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- резюме за формою згідно з</w:t>
            </w:r>
            <w:r w:rsidRPr="00CE3254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6" w:anchor="n1039" w:history="1">
              <w:r w:rsidRPr="00CE3254">
                <w:rPr>
                  <w:rStyle w:val="a5"/>
                  <w:color w:val="000000" w:themeColor="text1"/>
                  <w:lang w:val="uk-UA"/>
                </w:rPr>
                <w:t>додатком 2</w:t>
              </w:r>
            </w:hyperlink>
            <w:hyperlink r:id="rId7" w:anchor="n1039" w:history="1">
              <w:r w:rsidRPr="00CE3254">
                <w:rPr>
                  <w:rStyle w:val="a5"/>
                  <w:bCs/>
                  <w:color w:val="000000" w:themeColor="text1"/>
                  <w:vertAlign w:val="superscript"/>
                  <w:lang w:val="uk-UA"/>
                </w:rPr>
                <w:t>-1</w:t>
              </w:r>
            </w:hyperlink>
            <w:r w:rsidRPr="00CE3254">
              <w:rPr>
                <w:rStyle w:val="rvts23"/>
                <w:bCs/>
                <w:color w:val="000000" w:themeColor="text1"/>
                <w:shd w:val="clear" w:color="auto" w:fill="FFFFFF"/>
                <w:lang w:val="uk-UA"/>
              </w:rPr>
              <w:t xml:space="preserve"> Порядку проведення конкурсу на зайняття посад державної служби</w:t>
            </w:r>
            <w:r w:rsidRPr="00CE3254">
              <w:rPr>
                <w:color w:val="000000" w:themeColor="text1"/>
                <w:lang w:val="uk-UA"/>
              </w:rPr>
              <w:t>, в якому обов’язково зазначається така інформація: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956D0E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  <w:bookmarkStart w:id="1" w:name="n1446"/>
            <w:bookmarkEnd w:id="1"/>
            <w:r w:rsidRPr="00CE3254">
              <w:rPr>
                <w:color w:val="000000" w:themeColor="text1"/>
                <w:lang w:val="uk-UA"/>
              </w:rPr>
              <w:t xml:space="preserve">3) заява, в якій повідомляє, що до неї не застосовуються заборони, визначені частиною </w:t>
            </w:r>
            <w:hyperlink r:id="rId8" w:anchor="n13" w:tgtFrame="_blank" w:history="1">
              <w:r w:rsidRPr="00CE3254">
                <w:rPr>
                  <w:rStyle w:val="a5"/>
                  <w:color w:val="000000" w:themeColor="text1"/>
                  <w:lang w:val="uk-UA"/>
                </w:rPr>
                <w:t>третьою</w:t>
              </w:r>
            </w:hyperlink>
            <w:r w:rsidRPr="00CE3254">
              <w:rPr>
                <w:rStyle w:val="apple-converted-space"/>
                <w:color w:val="000000" w:themeColor="text1"/>
                <w:lang w:val="uk-UA"/>
              </w:rPr>
              <w:t> </w:t>
            </w:r>
            <w:r w:rsidRPr="00CE3254">
              <w:rPr>
                <w:color w:val="000000" w:themeColor="text1"/>
                <w:lang w:val="uk-UA"/>
              </w:rPr>
              <w:t>або</w:t>
            </w:r>
            <w:r w:rsidRPr="00CE3254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9" w:anchor="n14" w:tgtFrame="_blank" w:history="1">
              <w:r w:rsidRPr="00CE3254">
                <w:rPr>
                  <w:rStyle w:val="a5"/>
                  <w:color w:val="000000" w:themeColor="text1"/>
                  <w:lang w:val="uk-UA"/>
                </w:rPr>
                <w:t>четвертою</w:t>
              </w:r>
            </w:hyperlink>
            <w:r w:rsidRPr="00CE3254">
              <w:rPr>
                <w:rStyle w:val="apple-converted-space"/>
                <w:color w:val="000000" w:themeColor="text1"/>
                <w:lang w:val="uk-UA"/>
              </w:rPr>
              <w:t> </w:t>
            </w:r>
            <w:r w:rsidRPr="00CE3254">
              <w:rPr>
                <w:color w:val="000000" w:themeColor="text1"/>
                <w:lang w:val="uk-UA"/>
              </w:rPr>
              <w:t>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color w:val="000000" w:themeColor="text1"/>
                <w:lang w:val="uk-UA"/>
              </w:rPr>
            </w:pPr>
          </w:p>
          <w:p w:rsidR="00956D0E" w:rsidRPr="00CE3254" w:rsidRDefault="00956D0E" w:rsidP="006C24B2">
            <w:pPr>
              <w:pStyle w:val="a6"/>
              <w:ind w:left="284" w:right="14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Інформація подається до 18 год. 00 хв.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26 березня 2020 року</w:t>
            </w:r>
          </w:p>
        </w:tc>
      </w:tr>
      <w:tr w:rsidR="00956D0E" w:rsidRPr="00956D0E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956D0E" w:rsidRPr="00CE3254" w:rsidRDefault="00956D0E" w:rsidP="006C24B2">
            <w:pPr>
              <w:ind w:left="142" w:right="143" w:firstLine="142"/>
              <w:rPr>
                <w:lang w:val="uk-UA"/>
              </w:rPr>
            </w:pPr>
            <w:r w:rsidRPr="00CE3254">
              <w:rPr>
                <w:color w:val="000000"/>
                <w:shd w:val="clear" w:color="auto" w:fill="FFFFFF"/>
                <w:lang w:val="uk-UA"/>
              </w:rPr>
              <w:t xml:space="preserve">- 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E3254">
              <w:rPr>
                <w:color w:val="00000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CE3254">
              <w:rPr>
                <w:color w:val="000000"/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</w:tc>
      </w:tr>
      <w:tr w:rsidR="00956D0E" w:rsidRPr="00CE3254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Місце, час і дата початку проведення оцінювання кандидатів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ind w:left="284" w:right="14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 Вінниця, вул. 600-річчя, 19</w:t>
            </w:r>
          </w:p>
          <w:p w:rsidR="00956D0E" w:rsidRPr="00CE3254" w:rsidRDefault="00956D0E" w:rsidP="006C24B2">
            <w:pPr>
              <w:pStyle w:val="a6"/>
              <w:ind w:left="284" w:right="14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 09 год. 30 хв.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07</w:t>
            </w: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квітня 2020 року </w:t>
            </w:r>
          </w:p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</w:p>
        </w:tc>
      </w:tr>
      <w:tr w:rsidR="00956D0E" w:rsidRPr="00CE3254" w:rsidTr="006C24B2"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 xml:space="preserve">Сторож Михайло Григорович,                                                  </w:t>
            </w:r>
            <w:proofErr w:type="spellStart"/>
            <w:r w:rsidRPr="00CE3254">
              <w:rPr>
                <w:color w:val="000000" w:themeColor="text1"/>
                <w:lang w:val="uk-UA"/>
              </w:rPr>
              <w:t>Дроботун</w:t>
            </w:r>
            <w:proofErr w:type="spellEnd"/>
            <w:r w:rsidRPr="00CE3254">
              <w:rPr>
                <w:color w:val="000000" w:themeColor="text1"/>
                <w:lang w:val="uk-UA"/>
              </w:rPr>
              <w:t xml:space="preserve"> Олеся Анатоліївна,                                                       </w:t>
            </w:r>
            <w:proofErr w:type="spellStart"/>
            <w:r w:rsidRPr="00CE3254">
              <w:rPr>
                <w:color w:val="000000" w:themeColor="text1"/>
                <w:lang w:val="uk-UA"/>
              </w:rPr>
              <w:t>тел</w:t>
            </w:r>
            <w:proofErr w:type="spellEnd"/>
            <w:r w:rsidRPr="00CE3254">
              <w:rPr>
                <w:color w:val="000000" w:themeColor="text1"/>
                <w:lang w:val="uk-UA"/>
              </w:rPr>
              <w:t>. (0432) 51-31-49 vin@dei.gov.ua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Кваліфікаційні вимоги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Освіта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color w:val="000000"/>
                <w:shd w:val="clear" w:color="auto" w:fill="FFFFFF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2.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Досвід роботи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>не вимагається</w:t>
            </w:r>
          </w:p>
        </w:tc>
      </w:tr>
      <w:tr w:rsidR="00956D0E" w:rsidRPr="00CE3254" w:rsidTr="006C24B2">
        <w:trPr>
          <w:trHeight w:val="69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lastRenderedPageBreak/>
              <w:t>3.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Володіння державною мовою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20"/>
              <w:ind w:left="284" w:right="143"/>
              <w:jc w:val="both"/>
              <w:rPr>
                <w:color w:val="000000" w:themeColor="text1"/>
                <w:lang w:val="uk-UA"/>
              </w:rPr>
            </w:pPr>
            <w:r w:rsidRPr="00CE3254">
              <w:rPr>
                <w:color w:val="000000" w:themeColor="text1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956D0E" w:rsidRPr="00CE3254" w:rsidTr="006C24B2">
        <w:trPr>
          <w:trHeight w:val="69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4.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Володіння іноземною мовою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ind w:left="284" w:right="1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Вимоги до компетентності</w:t>
            </w:r>
          </w:p>
        </w:tc>
      </w:tr>
      <w:tr w:rsidR="00956D0E" w:rsidRPr="00CE3254" w:rsidTr="006C24B2"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Вимога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Компоненти вимоги</w:t>
            </w:r>
          </w:p>
        </w:tc>
      </w:tr>
      <w:tr w:rsidR="00956D0E" w:rsidRPr="00956D0E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ind w:left="142" w:right="143" w:firstLine="142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>Володіння комп’ютером - рівень досвідченого користувача (досвід роботи з офісним пакетом Microsoft Office (Word, Excel), навички роботи з інформаційно-пошуковими системами в мережі Інтернет.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2.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>Ділові якості</w:t>
            </w:r>
          </w:p>
          <w:p w:rsidR="00956D0E" w:rsidRPr="00CE3254" w:rsidRDefault="00956D0E" w:rsidP="006C24B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ind w:left="142" w:right="143" w:firstLine="142"/>
              <w:jc w:val="both"/>
              <w:rPr>
                <w:shd w:val="clear" w:color="auto" w:fill="FFFFFF"/>
                <w:lang w:val="uk-UA"/>
              </w:rPr>
            </w:pPr>
            <w:r w:rsidRPr="00CE3254">
              <w:rPr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висока самоорганізація).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3.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 xml:space="preserve">Особистісні якості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pStyle w:val="a6"/>
              <w:tabs>
                <w:tab w:val="left" w:pos="5749"/>
              </w:tabs>
              <w:ind w:left="142" w:right="143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-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956D0E" w:rsidRPr="00CE3254" w:rsidRDefault="00956D0E" w:rsidP="006C24B2">
            <w:pPr>
              <w:pStyle w:val="a6"/>
              <w:tabs>
                <w:tab w:val="left" w:pos="5749"/>
              </w:tabs>
              <w:ind w:left="142" w:right="143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збереження оптимізму в складних ситуаціях, здатність до самоконтролю, здатність та досвід у прийнятті оптимальних рішень в стресових ситуаціях).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Професійні знання</w:t>
            </w:r>
          </w:p>
        </w:tc>
      </w:tr>
      <w:tr w:rsidR="00956D0E" w:rsidRPr="00CE3254" w:rsidTr="006C24B2"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Вимога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Компоненти вимоги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Знання законодавства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139"/>
              <w:rPr>
                <w:lang w:val="uk-UA"/>
              </w:rPr>
            </w:pPr>
            <w:r w:rsidRPr="00CE3254">
              <w:rPr>
                <w:lang w:val="uk-UA"/>
              </w:rPr>
              <w:t>Знання: </w:t>
            </w:r>
            <w:r w:rsidRPr="00CE3254">
              <w:rPr>
                <w:lang w:val="uk-UA"/>
              </w:rPr>
              <w:br/>
            </w:r>
            <w:hyperlink r:id="rId10" w:tgtFrame="_blank" w:history="1">
              <w:r w:rsidRPr="00CE3254">
                <w:rPr>
                  <w:color w:val="000000" w:themeColor="text1"/>
                  <w:lang w:val="uk-UA"/>
                </w:rPr>
                <w:t>Конституції України</w:t>
              </w:r>
            </w:hyperlink>
            <w:r w:rsidRPr="00CE3254">
              <w:rPr>
                <w:color w:val="000000" w:themeColor="text1"/>
                <w:lang w:val="uk-UA"/>
              </w:rPr>
              <w:t>; </w:t>
            </w:r>
            <w:r w:rsidRPr="00CE3254">
              <w:rPr>
                <w:color w:val="000000" w:themeColor="text1"/>
                <w:lang w:val="uk-UA"/>
              </w:rPr>
              <w:br/>
            </w:r>
            <w:hyperlink r:id="rId11" w:tgtFrame="_blank" w:history="1">
              <w:r w:rsidRPr="00CE3254">
                <w:rPr>
                  <w:color w:val="000000" w:themeColor="text1"/>
                  <w:lang w:val="uk-UA"/>
                </w:rPr>
                <w:t>Закону України</w:t>
              </w:r>
            </w:hyperlink>
            <w:r w:rsidRPr="00CE3254">
              <w:rPr>
                <w:color w:val="000000" w:themeColor="text1"/>
                <w:lang w:val="uk-UA"/>
              </w:rPr>
              <w:t> “Про державну службу”; </w:t>
            </w:r>
            <w:r w:rsidRPr="00CE3254">
              <w:rPr>
                <w:color w:val="000000" w:themeColor="text1"/>
                <w:lang w:val="uk-UA"/>
              </w:rPr>
              <w:br/>
            </w:r>
            <w:hyperlink r:id="rId12" w:tgtFrame="_blank" w:history="1">
              <w:r w:rsidRPr="00CE3254">
                <w:rPr>
                  <w:color w:val="000000" w:themeColor="text1"/>
                  <w:lang w:val="uk-UA"/>
                </w:rPr>
                <w:t>Закону України</w:t>
              </w:r>
            </w:hyperlink>
            <w:r w:rsidRPr="00CE3254">
              <w:rPr>
                <w:color w:val="000000" w:themeColor="text1"/>
                <w:lang w:val="uk-UA"/>
              </w:rPr>
              <w:t> “Про запобігання корупції” </w:t>
            </w:r>
            <w:r w:rsidRPr="00CE3254">
              <w:rPr>
                <w:color w:val="000000" w:themeColor="text1"/>
                <w:lang w:val="uk-UA"/>
              </w:rPr>
              <w:br/>
              <w:t>та іншого законодавства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2.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 xml:space="preserve">Знання спеціального законодавства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pStyle w:val="a6"/>
              <w:ind w:left="1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Знання: </w:t>
            </w:r>
          </w:p>
          <w:p w:rsidR="00956D0E" w:rsidRPr="00CE3254" w:rsidRDefault="00956D0E" w:rsidP="006C24B2">
            <w:pPr>
              <w:pStyle w:val="a6"/>
              <w:ind w:left="139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CE3254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CE3254">
              <w:rPr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956D0E" w:rsidRPr="00CE3254" w:rsidRDefault="00956D0E" w:rsidP="006C24B2">
            <w:pPr>
              <w:pStyle w:val="a6"/>
              <w:ind w:lef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CE3254">
              <w:rPr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Про тваринний світ</w:t>
            </w:r>
            <w:r w:rsidRPr="00CE3254">
              <w:rPr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56D0E" w:rsidRPr="00687CC9" w:rsidRDefault="00956D0E" w:rsidP="006C24B2">
            <w:pPr>
              <w:pStyle w:val="a6"/>
              <w:ind w:left="1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CE3254">
              <w:rPr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Про природно-заповідний фонд України</w:t>
            </w:r>
            <w:r w:rsidRPr="00CE3254">
              <w:rPr>
                <w:shd w:val="clear" w:color="auto" w:fill="FFFFFF"/>
                <w:lang w:val="uk-U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</w:t>
            </w:r>
            <w:r w:rsidRPr="00687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687C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687CC9">
              <w:rPr>
                <w:rFonts w:ascii="Times New Roman" w:hAnsi="Times New Roman"/>
                <w:sz w:val="24"/>
                <w:szCs w:val="24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687C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";</w:t>
            </w:r>
          </w:p>
          <w:p w:rsidR="00956D0E" w:rsidRPr="00CE3254" w:rsidRDefault="00956D0E" w:rsidP="006C2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lang w:val="uk-UA"/>
              </w:rPr>
            </w:pPr>
            <w:r w:rsidRPr="00CE3254">
              <w:rPr>
                <w:bCs/>
                <w:color w:val="292B2C"/>
                <w:lang w:val="uk-UA"/>
              </w:rPr>
              <w:t>Правил</w:t>
            </w:r>
            <w:r w:rsidRPr="001253A0">
              <w:rPr>
                <w:bCs/>
                <w:color w:val="292B2C"/>
                <w:lang w:val="uk-UA"/>
              </w:rPr>
              <w:t xml:space="preserve"> </w:t>
            </w:r>
            <w:r w:rsidRPr="00CE3254">
              <w:rPr>
                <w:bCs/>
                <w:color w:val="292B2C"/>
                <w:lang w:val="uk-UA"/>
              </w:rPr>
              <w:t>любительського</w:t>
            </w:r>
            <w:r w:rsidRPr="001253A0">
              <w:rPr>
                <w:bCs/>
                <w:color w:val="292B2C"/>
                <w:lang w:val="uk-UA"/>
              </w:rPr>
              <w:t xml:space="preserve"> і спортивного рибальства</w:t>
            </w:r>
            <w:r w:rsidRPr="00CE3254">
              <w:rPr>
                <w:bCs/>
                <w:color w:val="292B2C"/>
                <w:lang w:val="uk-UA"/>
              </w:rPr>
              <w:t xml:space="preserve"> затверджених Наказом Державного комітету рибного господарства України від 15.02.1999 № 19</w:t>
            </w:r>
          </w:p>
        </w:tc>
      </w:tr>
    </w:tbl>
    <w:p w:rsidR="00956D0E" w:rsidRPr="00CE3254" w:rsidRDefault="00956D0E" w:rsidP="00956D0E">
      <w:pPr>
        <w:rPr>
          <w:color w:val="FF0000"/>
          <w:lang w:val="uk-UA"/>
        </w:rPr>
      </w:pPr>
    </w:p>
    <w:p w:rsidR="00956D0E" w:rsidRPr="00CE3254" w:rsidRDefault="00956D0E" w:rsidP="00956D0E">
      <w:pPr>
        <w:rPr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Default="00956D0E" w:rsidP="00956D0E">
      <w:pPr>
        <w:jc w:val="both"/>
        <w:rPr>
          <w:rFonts w:cs="Tahoma"/>
          <w:i/>
          <w:color w:val="FF0000"/>
          <w:lang w:val="uk-UA"/>
        </w:rPr>
      </w:pPr>
    </w:p>
    <w:p w:rsidR="00956D0E" w:rsidRPr="00CE3254" w:rsidRDefault="00956D0E" w:rsidP="00956D0E">
      <w:pPr>
        <w:rPr>
          <w:rFonts w:eastAsia="Tahoma"/>
          <w:color w:val="000000" w:themeColor="text1"/>
          <w:szCs w:val="20"/>
          <w:lang w:val="uk-UA"/>
        </w:rPr>
      </w:pPr>
      <w:bookmarkStart w:id="2" w:name="_GoBack"/>
      <w:bookmarkEnd w:id="2"/>
      <w:r w:rsidRPr="00CE3254">
        <w:rPr>
          <w:color w:val="FF0000"/>
          <w:lang w:val="uk-UA"/>
        </w:rPr>
        <w:lastRenderedPageBreak/>
        <w:t xml:space="preserve">                                                                                 </w:t>
      </w:r>
      <w:r w:rsidRPr="00CE3254">
        <w:rPr>
          <w:rFonts w:eastAsia="Tahoma"/>
          <w:color w:val="000000" w:themeColor="text1"/>
          <w:szCs w:val="20"/>
          <w:lang w:val="uk-UA"/>
        </w:rPr>
        <w:t>Додаток 2</w:t>
      </w:r>
    </w:p>
    <w:p w:rsidR="00956D0E" w:rsidRPr="00CE3254" w:rsidRDefault="00956D0E" w:rsidP="00956D0E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956D0E" w:rsidRPr="00CE3254" w:rsidRDefault="00956D0E" w:rsidP="00956D0E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CE3254">
        <w:rPr>
          <w:rFonts w:eastAsia="Lucida Sans Unicode"/>
          <w:color w:val="000000" w:themeColor="text1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956D0E" w:rsidRPr="00CE3254" w:rsidRDefault="00956D0E" w:rsidP="00956D0E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від 16 березня 2020 р. № 38</w:t>
      </w:r>
      <w:r w:rsidRPr="00CE3254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Pr="00CE3254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956D0E" w:rsidRPr="00CE3254" w:rsidRDefault="00956D0E" w:rsidP="00956D0E">
      <w:pPr>
        <w:rPr>
          <w:lang w:val="uk-UA"/>
        </w:rPr>
      </w:pPr>
      <w:r w:rsidRPr="00CE3254">
        <w:rPr>
          <w:color w:val="FF0000"/>
          <w:lang w:val="uk-UA"/>
        </w:rPr>
        <w:t xml:space="preserve">  </w:t>
      </w:r>
    </w:p>
    <w:p w:rsidR="00956D0E" w:rsidRPr="00CE3254" w:rsidRDefault="00956D0E" w:rsidP="00956D0E">
      <w:pPr>
        <w:ind w:right="-284"/>
        <w:jc w:val="center"/>
        <w:rPr>
          <w:rFonts w:eastAsia="Calibri"/>
          <w:b/>
          <w:sz w:val="28"/>
          <w:szCs w:val="28"/>
          <w:lang w:val="uk-UA"/>
        </w:rPr>
      </w:pPr>
      <w:r w:rsidRPr="00CE3254">
        <w:rPr>
          <w:b/>
          <w:bCs/>
          <w:sz w:val="28"/>
          <w:szCs w:val="28"/>
          <w:lang w:val="uk-UA"/>
        </w:rPr>
        <w:t>УМОВИ </w:t>
      </w:r>
      <w:r w:rsidRPr="00CE3254">
        <w:rPr>
          <w:b/>
          <w:sz w:val="28"/>
          <w:szCs w:val="28"/>
          <w:lang w:val="uk-UA"/>
        </w:rPr>
        <w:br/>
      </w:r>
      <w:r w:rsidRPr="00CE3254">
        <w:rPr>
          <w:b/>
          <w:bCs/>
          <w:sz w:val="28"/>
          <w:szCs w:val="28"/>
          <w:lang w:val="uk-UA"/>
        </w:rPr>
        <w:t xml:space="preserve">проведення конкурсу </w:t>
      </w:r>
      <w:r w:rsidRPr="00CE3254">
        <w:rPr>
          <w:rFonts w:eastAsia="Calibri"/>
          <w:b/>
          <w:sz w:val="28"/>
          <w:szCs w:val="28"/>
          <w:lang w:val="uk-UA"/>
        </w:rPr>
        <w:t xml:space="preserve">на зайняття вакантної посади </w:t>
      </w:r>
    </w:p>
    <w:p w:rsidR="00956D0E" w:rsidRPr="00CE3254" w:rsidRDefault="00956D0E" w:rsidP="00956D0E">
      <w:pPr>
        <w:jc w:val="center"/>
        <w:rPr>
          <w:b/>
          <w:color w:val="FF0000"/>
          <w:sz w:val="28"/>
          <w:szCs w:val="28"/>
          <w:lang w:val="uk-UA"/>
        </w:rPr>
      </w:pPr>
      <w:r w:rsidRPr="00CE3254">
        <w:rPr>
          <w:b/>
          <w:sz w:val="28"/>
          <w:szCs w:val="28"/>
          <w:lang w:val="uk-UA"/>
        </w:rPr>
        <w:t>головного спеціаліста сектору державного ринкового нагляду</w:t>
      </w:r>
      <w:r w:rsidRPr="00CE3254">
        <w:rPr>
          <w:sz w:val="28"/>
          <w:szCs w:val="28"/>
          <w:lang w:val="uk-UA"/>
        </w:rPr>
        <w:t xml:space="preserve"> </w:t>
      </w:r>
      <w:r w:rsidRPr="00CE3254">
        <w:rPr>
          <w:b/>
          <w:sz w:val="28"/>
          <w:szCs w:val="28"/>
          <w:lang w:val="uk-UA"/>
        </w:rPr>
        <w:t>– державного інспектора з охорони навколишнього природного середовища Вінницької області</w:t>
      </w:r>
    </w:p>
    <w:p w:rsidR="00956D0E" w:rsidRPr="00CE3254" w:rsidRDefault="00956D0E" w:rsidP="00956D0E">
      <w:pPr>
        <w:jc w:val="center"/>
        <w:rPr>
          <w:b/>
          <w:color w:val="FF0000"/>
          <w:lang w:val="uk-UA"/>
        </w:rPr>
      </w:pPr>
    </w:p>
    <w:tbl>
      <w:tblPr>
        <w:tblW w:w="51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39"/>
        <w:gridCol w:w="282"/>
        <w:gridCol w:w="6512"/>
      </w:tblGrid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color w:val="FF0000"/>
                <w:lang w:val="uk-UA"/>
              </w:rPr>
            </w:pPr>
            <w:r w:rsidRPr="00CE3254">
              <w:rPr>
                <w:lang w:val="uk-UA"/>
              </w:rPr>
              <w:t>Загальні умови</w:t>
            </w:r>
          </w:p>
        </w:tc>
      </w:tr>
      <w:tr w:rsidR="00956D0E" w:rsidRPr="00956D0E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color w:val="FF0000"/>
                <w:lang w:val="uk-UA"/>
              </w:rPr>
            </w:pPr>
            <w:r w:rsidRPr="00CE3254">
              <w:rPr>
                <w:lang w:val="uk-UA"/>
              </w:rPr>
              <w:t>Посадові обов’язки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tabs>
                <w:tab w:val="left" w:pos="900"/>
              </w:tabs>
              <w:ind w:left="139" w:right="135" w:firstLine="142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>1) здійснює свою роботу відповідно до планів роботи Сектору та доручень завідувача Сектору;</w:t>
            </w:r>
          </w:p>
          <w:p w:rsidR="00956D0E" w:rsidRPr="00CE3254" w:rsidRDefault="00956D0E" w:rsidP="006C24B2">
            <w:pPr>
              <w:tabs>
                <w:tab w:val="left" w:pos="900"/>
              </w:tabs>
              <w:ind w:left="139" w:right="135" w:firstLine="142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 xml:space="preserve">2)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 власності, громадянами України, іноземцями та особами без громадянства, а також юридичними особами - нерезидентами вимог законодавства </w:t>
            </w:r>
            <w:r w:rsidRPr="00CE3254">
              <w:rPr>
                <w:rStyle w:val="a4"/>
                <w:lang w:val="uk-UA"/>
              </w:rPr>
              <w:t xml:space="preserve">про </w:t>
            </w:r>
            <w:r w:rsidRPr="00CE3254">
              <w:rPr>
                <w:bCs/>
                <w:lang w:val="uk-UA"/>
              </w:rPr>
              <w:t>державний ринковий нагляд і контроль нехарчової продукції</w:t>
            </w:r>
            <w:r w:rsidRPr="00CE3254">
              <w:rPr>
                <w:lang w:val="uk-UA"/>
              </w:rPr>
              <w:t>;</w:t>
            </w:r>
          </w:p>
          <w:p w:rsidR="00956D0E" w:rsidRPr="00CE3254" w:rsidRDefault="00956D0E" w:rsidP="006C24B2">
            <w:pPr>
              <w:pStyle w:val="a3"/>
              <w:ind w:left="139" w:right="135" w:firstLine="142"/>
              <w:rPr>
                <w:lang w:val="uk-UA"/>
              </w:rPr>
            </w:pPr>
            <w:r w:rsidRPr="00CE3254">
              <w:rPr>
                <w:lang w:val="uk-UA"/>
              </w:rPr>
              <w:t xml:space="preserve">3) </w:t>
            </w:r>
            <w:r w:rsidRPr="00CE3254">
              <w:rPr>
                <w:rStyle w:val="a4"/>
                <w:lang w:val="uk-UA" w:eastAsia="uk-UA"/>
              </w:rPr>
              <w:t xml:space="preserve">приймає участь у проведенні планових та позапланових перевірок додержання вимог природоохоронного законодавства, у сфері </w:t>
            </w:r>
            <w:r w:rsidRPr="00CE3254">
              <w:rPr>
                <w:bCs/>
                <w:lang w:val="uk-UA"/>
              </w:rPr>
              <w:t>державного ринкового нагляду і контролю нехарчової продукції відповідно до Закону України «Про загальну безпечність нехарчової продукції», інших нормативно-правових актів що регулюють відносини в цій сфері, у тому числі технічних регламентів</w:t>
            </w:r>
            <w:r w:rsidRPr="00CE3254">
              <w:rPr>
                <w:rStyle w:val="a4"/>
                <w:lang w:val="uk-UA" w:eastAsia="uk-UA"/>
              </w:rPr>
              <w:t>.</w:t>
            </w:r>
          </w:p>
          <w:p w:rsidR="00956D0E" w:rsidRPr="00CE3254" w:rsidRDefault="00956D0E" w:rsidP="006C24B2">
            <w:pPr>
              <w:ind w:left="139" w:right="135" w:firstLine="142"/>
              <w:jc w:val="both"/>
              <w:rPr>
                <w:color w:val="FF0000"/>
                <w:lang w:val="uk-UA"/>
              </w:rPr>
            </w:pPr>
            <w:r w:rsidRPr="00CE3254">
              <w:rPr>
                <w:lang w:val="uk-UA"/>
              </w:rPr>
              <w:t xml:space="preserve">4) за дорученням керівництва своєчасно розглядає депутатські звернення, доручення Президента України, Верховної Ради України, Кабінету Міністрів України, скарги, заяви, звернення і пропозицій громадян, центральних та місцевих органів виконавчої влади, органів місцевого самоврядування, підприємств, установ та організацій незалежно від форм власності та господарювання з питань, що належать до компетенції Сектору. </w:t>
            </w:r>
          </w:p>
        </w:tc>
      </w:tr>
      <w:tr w:rsidR="00956D0E" w:rsidRPr="00CE3254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Умови оплати праці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посадовий оклад – 5500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грн.;</w:t>
            </w:r>
          </w:p>
          <w:p w:rsidR="00956D0E" w:rsidRPr="00CE3254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- надбавка за ранг державного службовця – 200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грн.; </w:t>
            </w:r>
          </w:p>
          <w:p w:rsidR="00956D0E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надбавка за вислугу років – 3 відсотки посадового окладу за </w:t>
            </w:r>
          </w:p>
          <w:p w:rsidR="00956D0E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кожний календарний рік стажу державної служби, але не </w:t>
            </w:r>
          </w:p>
          <w:p w:rsidR="00956D0E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більше 50 відсотків посадового окладу;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  <w:p w:rsidR="00956D0E" w:rsidRPr="00687CC9" w:rsidRDefault="00956D0E" w:rsidP="006C24B2">
            <w:pPr>
              <w:pStyle w:val="a6"/>
              <w:tabs>
                <w:tab w:val="left" w:pos="4794"/>
              </w:tabs>
              <w:ind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7CC9">
              <w:rPr>
                <w:rFonts w:ascii="Times New Roman" w:hAnsi="Times New Roman"/>
                <w:sz w:val="24"/>
                <w:szCs w:val="24"/>
                <w:lang w:val="uk-UA"/>
              </w:rPr>
              <w:t>- інші виплати, премії – у разі встановлення</w:t>
            </w:r>
          </w:p>
        </w:tc>
      </w:tr>
      <w:tr w:rsidR="00956D0E" w:rsidRPr="00CE3254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134" w:firstLine="150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 xml:space="preserve">безстроково  </w:t>
            </w:r>
          </w:p>
        </w:tc>
      </w:tr>
      <w:tr w:rsidR="00956D0E" w:rsidRPr="00CE3254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- заява про участь у конкурсі із зазначенням основних мотивів щодо зайняття посади за формою згідно з</w:t>
            </w:r>
            <w:r w:rsidRPr="00CE3254">
              <w:rPr>
                <w:rStyle w:val="apple-converted-space"/>
                <w:lang w:val="uk-UA"/>
              </w:rPr>
              <w:t> </w:t>
            </w:r>
            <w:hyperlink r:id="rId13" w:anchor="n199" w:history="1">
              <w:r w:rsidRPr="00CE3254">
                <w:rPr>
                  <w:rStyle w:val="a5"/>
                  <w:lang w:val="uk-UA"/>
                </w:rPr>
                <w:t>додатком 2</w:t>
              </w:r>
            </w:hyperlink>
            <w:r w:rsidRPr="00CE3254">
              <w:rPr>
                <w:lang w:val="uk-UA"/>
              </w:rPr>
              <w:t xml:space="preserve"> до </w:t>
            </w:r>
            <w:r w:rsidRPr="00CE3254">
              <w:rPr>
                <w:rStyle w:val="rvts23"/>
                <w:bCs/>
                <w:shd w:val="clear" w:color="auto" w:fill="FFFFFF"/>
                <w:lang w:val="uk-UA"/>
              </w:rPr>
              <w:t>Порядку проведення конкурсу на зайняття посад державної служби</w:t>
            </w:r>
            <w:r w:rsidRPr="00CE3254">
              <w:rPr>
                <w:lang w:val="uk-UA"/>
              </w:rPr>
              <w:t>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- резюме за формою згідно з</w:t>
            </w:r>
            <w:r w:rsidRPr="00CE3254">
              <w:rPr>
                <w:rStyle w:val="apple-converted-space"/>
                <w:lang w:val="uk-UA"/>
              </w:rPr>
              <w:t> </w:t>
            </w:r>
            <w:hyperlink r:id="rId14" w:anchor="n1039" w:history="1">
              <w:r w:rsidRPr="00CE3254">
                <w:rPr>
                  <w:rStyle w:val="a5"/>
                  <w:lang w:val="uk-UA"/>
                </w:rPr>
                <w:t>додатком 2</w:t>
              </w:r>
            </w:hyperlink>
            <w:hyperlink r:id="rId15" w:anchor="n1039" w:history="1">
              <w:r w:rsidRPr="00CE3254">
                <w:rPr>
                  <w:rStyle w:val="a5"/>
                  <w:bCs/>
                  <w:vertAlign w:val="superscript"/>
                  <w:lang w:val="uk-UA"/>
                </w:rPr>
                <w:t>-1</w:t>
              </w:r>
            </w:hyperlink>
            <w:r w:rsidRPr="00CE3254">
              <w:rPr>
                <w:rStyle w:val="rvts23"/>
                <w:bCs/>
                <w:shd w:val="clear" w:color="auto" w:fill="FFFFFF"/>
                <w:lang w:val="uk-UA"/>
              </w:rPr>
              <w:t xml:space="preserve"> Порядку проведення конкурсу на зайняття посад державної служби</w:t>
            </w:r>
            <w:r w:rsidRPr="00CE3254">
              <w:rPr>
                <w:lang w:val="uk-UA"/>
              </w:rPr>
              <w:t>, в якому обов’язково зазначається така інформація: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прізвище, ім’я, по батькові кандидата;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підтвердження рівня вільного володіння державною мовою;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956D0E" w:rsidRPr="00CE3254" w:rsidRDefault="00956D0E" w:rsidP="006C24B2">
            <w:pPr>
              <w:pStyle w:val="rvps2"/>
              <w:shd w:val="clear" w:color="auto" w:fill="FFFFFF"/>
              <w:spacing w:before="0" w:beforeAutospacing="0" w:after="0" w:afterAutospacing="0"/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 xml:space="preserve">3) заява, в якій повідомляє, що до неї не застосовуються заборони, визначені частиною </w:t>
            </w:r>
            <w:hyperlink r:id="rId16" w:anchor="n13" w:tgtFrame="_blank" w:history="1">
              <w:r w:rsidRPr="00CE3254">
                <w:rPr>
                  <w:rStyle w:val="a5"/>
                  <w:lang w:val="uk-UA"/>
                </w:rPr>
                <w:t>третьою</w:t>
              </w:r>
            </w:hyperlink>
            <w:r w:rsidRPr="00CE3254">
              <w:rPr>
                <w:rStyle w:val="apple-converted-space"/>
                <w:lang w:val="uk-UA"/>
              </w:rPr>
              <w:t> </w:t>
            </w:r>
            <w:r w:rsidRPr="00CE3254">
              <w:rPr>
                <w:lang w:val="uk-UA"/>
              </w:rPr>
              <w:t>або</w:t>
            </w:r>
            <w:r w:rsidRPr="00CE3254">
              <w:rPr>
                <w:rStyle w:val="apple-converted-space"/>
                <w:lang w:val="uk-UA"/>
              </w:rPr>
              <w:t> </w:t>
            </w:r>
            <w:hyperlink r:id="rId17" w:anchor="n14" w:tgtFrame="_blank" w:history="1">
              <w:r w:rsidRPr="00CE3254">
                <w:rPr>
                  <w:rStyle w:val="a5"/>
                  <w:lang w:val="uk-UA"/>
                </w:rPr>
                <w:t>четвертою</w:t>
              </w:r>
            </w:hyperlink>
            <w:r w:rsidRPr="00CE3254">
              <w:rPr>
                <w:rStyle w:val="apple-converted-space"/>
                <w:lang w:val="uk-UA"/>
              </w:rPr>
              <w:t> </w:t>
            </w:r>
            <w:r w:rsidRPr="00CE3254">
              <w:rPr>
                <w:lang w:val="uk-UA"/>
              </w:rPr>
              <w:t>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56D0E" w:rsidRPr="00CE3254" w:rsidRDefault="00956D0E" w:rsidP="006C24B2">
            <w:pPr>
              <w:pStyle w:val="a6"/>
              <w:ind w:right="1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6D0E" w:rsidRPr="00CE3254" w:rsidRDefault="00956D0E" w:rsidP="006C24B2">
            <w:pPr>
              <w:pStyle w:val="a6"/>
              <w:ind w:right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подається до 18 год. 00 хв. 26 березня 2020 року</w:t>
            </w:r>
          </w:p>
        </w:tc>
      </w:tr>
      <w:tr w:rsidR="00956D0E" w:rsidRPr="00956D0E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ind w:left="142" w:right="143" w:firstLine="142"/>
              <w:rPr>
                <w:lang w:val="uk-UA"/>
              </w:rPr>
            </w:pPr>
            <w:r w:rsidRPr="00CE3254">
              <w:rPr>
                <w:lang w:val="uk-UA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956D0E" w:rsidRPr="00CE3254" w:rsidRDefault="00956D0E" w:rsidP="006C24B2">
            <w:pPr>
              <w:ind w:left="142" w:right="143" w:firstLine="142"/>
              <w:rPr>
                <w:lang w:val="uk-UA"/>
              </w:rPr>
            </w:pPr>
            <w:r w:rsidRPr="00CE3254">
              <w:rPr>
                <w:shd w:val="clear" w:color="auto" w:fill="FFFFFF"/>
                <w:lang w:val="uk-UA"/>
              </w:rPr>
              <w:t xml:space="preserve">- 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E3254">
              <w:rPr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CE3254">
              <w:rPr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</w:tc>
      </w:tr>
      <w:tr w:rsidR="00956D0E" w:rsidRPr="00CE3254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Місце, час і дата початку проведення оцінювання кандидатів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ind w:left="284" w:right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м. Вінниця, вул. 600-річчя, 19</w:t>
            </w:r>
          </w:p>
          <w:p w:rsidR="00956D0E" w:rsidRPr="00CE3254" w:rsidRDefault="00956D0E" w:rsidP="006C24B2">
            <w:pPr>
              <w:pStyle w:val="a6"/>
              <w:ind w:left="284" w:right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>о 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30 хв. - 07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квітня 2020 року </w:t>
            </w:r>
          </w:p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</w:p>
        </w:tc>
      </w:tr>
      <w:tr w:rsidR="00956D0E" w:rsidRPr="00CE3254" w:rsidTr="006C24B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lang w:val="uk-UA"/>
              </w:rPr>
              <w:t xml:space="preserve">Сторож Михайло Григорович,                                                  </w:t>
            </w:r>
            <w:proofErr w:type="spellStart"/>
            <w:r w:rsidRPr="00CE3254">
              <w:rPr>
                <w:lang w:val="uk-UA"/>
              </w:rPr>
              <w:t>Дроботун</w:t>
            </w:r>
            <w:proofErr w:type="spellEnd"/>
            <w:r w:rsidRPr="00CE3254">
              <w:rPr>
                <w:lang w:val="uk-UA"/>
              </w:rPr>
              <w:t xml:space="preserve"> Олеся Анатоліївна,                                                       </w:t>
            </w:r>
            <w:proofErr w:type="spellStart"/>
            <w:r w:rsidRPr="00CE3254">
              <w:rPr>
                <w:lang w:val="uk-UA"/>
              </w:rPr>
              <w:t>тел</w:t>
            </w:r>
            <w:proofErr w:type="spellEnd"/>
            <w:r w:rsidRPr="00CE3254">
              <w:rPr>
                <w:lang w:val="uk-UA"/>
              </w:rPr>
              <w:t>. (0432) 51-31-49 vin@dei.gov.ua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Кваліфікаційні вимоги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Освіта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shd w:val="clear" w:color="auto" w:fill="FFFFFF"/>
                <w:lang w:val="uk-UA"/>
              </w:rPr>
              <w:t>наявність вищої освіти ступеня не нижче молодшого бакалавра або бакалавра</w:t>
            </w:r>
            <w:r>
              <w:rPr>
                <w:shd w:val="clear" w:color="auto" w:fill="FFFFFF"/>
                <w:lang w:val="uk-UA"/>
              </w:rPr>
              <w:t xml:space="preserve"> за спеціальністю «Право»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2.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Досвід роботи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 w:right="143"/>
              <w:rPr>
                <w:lang w:val="uk-UA"/>
              </w:rPr>
            </w:pPr>
            <w:r w:rsidRPr="00CE3254">
              <w:rPr>
                <w:lang w:val="uk-UA"/>
              </w:rPr>
              <w:t>не вимагається</w:t>
            </w:r>
          </w:p>
        </w:tc>
      </w:tr>
      <w:tr w:rsidR="00956D0E" w:rsidRPr="00CE3254" w:rsidTr="006C24B2">
        <w:trPr>
          <w:trHeight w:val="69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3.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Володіння державною мовою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20"/>
              <w:ind w:left="284" w:right="143"/>
              <w:jc w:val="both"/>
              <w:rPr>
                <w:lang w:val="uk-UA"/>
              </w:rPr>
            </w:pPr>
            <w:r w:rsidRPr="00CE3254">
              <w:rPr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956D0E" w:rsidRPr="00CE3254" w:rsidTr="006C24B2">
        <w:trPr>
          <w:trHeight w:val="69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4.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Володіння іноземною мовою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pStyle w:val="a6"/>
              <w:ind w:left="284" w:right="14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lastRenderedPageBreak/>
              <w:t>Вимоги до компетентності</w:t>
            </w:r>
          </w:p>
        </w:tc>
      </w:tr>
      <w:tr w:rsidR="00956D0E" w:rsidRPr="00CE3254" w:rsidTr="006C24B2"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Вимога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Компоненти вимоги</w:t>
            </w:r>
          </w:p>
        </w:tc>
      </w:tr>
      <w:tr w:rsidR="00956D0E" w:rsidRPr="00956D0E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ind w:left="142" w:right="143" w:firstLine="142"/>
              <w:jc w:val="both"/>
              <w:rPr>
                <w:lang w:val="uk-UA"/>
              </w:rPr>
            </w:pPr>
            <w:r w:rsidRPr="00CE3254">
              <w:rPr>
                <w:lang w:val="uk-UA"/>
              </w:rPr>
              <w:t>Володіння комп’ютером - рівень досвідченого користувача (досвід роботи з офісним пакетом Microsoft Office (Word, Excel), навички роботи з інформаційно-пошуковими системами в мережі Інтернет.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2.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>Ділові якості</w:t>
            </w:r>
          </w:p>
          <w:p w:rsidR="00956D0E" w:rsidRPr="00CE3254" w:rsidRDefault="00956D0E" w:rsidP="006C24B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ind w:left="142" w:right="143" w:firstLine="142"/>
              <w:jc w:val="both"/>
              <w:rPr>
                <w:shd w:val="clear" w:color="auto" w:fill="FFFFFF"/>
                <w:lang w:val="uk-UA"/>
              </w:rPr>
            </w:pPr>
            <w:r w:rsidRPr="00CE3254">
              <w:rPr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висока самоорганізація).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3.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rPr>
                <w:lang w:val="uk-UA"/>
              </w:rPr>
            </w:pPr>
          </w:p>
          <w:p w:rsidR="00956D0E" w:rsidRPr="00CE3254" w:rsidRDefault="00956D0E" w:rsidP="006C24B2">
            <w:pPr>
              <w:rPr>
                <w:lang w:val="uk-UA"/>
              </w:rPr>
            </w:pPr>
            <w:r w:rsidRPr="00CE3254">
              <w:rPr>
                <w:lang w:val="uk-UA"/>
              </w:rPr>
              <w:t xml:space="preserve">Особистісні якості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pStyle w:val="a6"/>
              <w:tabs>
                <w:tab w:val="left" w:pos="5749"/>
              </w:tabs>
              <w:ind w:left="142" w:right="143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–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956D0E" w:rsidRPr="00CE3254" w:rsidRDefault="00956D0E" w:rsidP="006C24B2">
            <w:pPr>
              <w:pStyle w:val="a6"/>
              <w:tabs>
                <w:tab w:val="left" w:pos="5749"/>
              </w:tabs>
              <w:ind w:left="142" w:right="143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збереження оптимізму в складних ситуаціях, здатність до самоконтролю, здатність та досвід у прийнятті оптимальних рішень в стресових ситуаціях).</w:t>
            </w:r>
          </w:p>
        </w:tc>
      </w:tr>
      <w:tr w:rsidR="00956D0E" w:rsidRPr="00CE3254" w:rsidTr="006C24B2">
        <w:tc>
          <w:tcPr>
            <w:tcW w:w="99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Професійні знання</w:t>
            </w:r>
          </w:p>
        </w:tc>
      </w:tr>
      <w:tr w:rsidR="00956D0E" w:rsidRPr="00CE3254" w:rsidTr="006C24B2">
        <w:tc>
          <w:tcPr>
            <w:tcW w:w="3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Вимога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Компоненти вимоги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lang w:val="uk-UA"/>
              </w:rPr>
              <w:t>Знання законодавства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56D0E" w:rsidRPr="00CE3254" w:rsidRDefault="00956D0E" w:rsidP="006C24B2">
            <w:pPr>
              <w:spacing w:before="150" w:after="150"/>
              <w:ind w:left="284"/>
              <w:rPr>
                <w:lang w:val="uk-UA"/>
              </w:rPr>
            </w:pPr>
            <w:r w:rsidRPr="00CE3254">
              <w:rPr>
                <w:lang w:val="uk-UA"/>
              </w:rPr>
              <w:t>Знання: </w:t>
            </w:r>
            <w:r w:rsidRPr="00CE3254">
              <w:rPr>
                <w:lang w:val="uk-UA"/>
              </w:rPr>
              <w:br/>
            </w:r>
            <w:hyperlink r:id="rId18" w:tgtFrame="_blank" w:history="1">
              <w:r w:rsidRPr="00CE3254">
                <w:rPr>
                  <w:lang w:val="uk-UA"/>
                </w:rPr>
                <w:t>Конституції України</w:t>
              </w:r>
            </w:hyperlink>
            <w:r w:rsidRPr="00CE3254">
              <w:rPr>
                <w:lang w:val="uk-UA"/>
              </w:rPr>
              <w:t>; </w:t>
            </w:r>
            <w:r w:rsidRPr="00CE3254">
              <w:rPr>
                <w:lang w:val="uk-UA"/>
              </w:rPr>
              <w:br/>
            </w:r>
            <w:hyperlink r:id="rId19" w:tgtFrame="_blank" w:history="1">
              <w:r w:rsidRPr="00CE3254">
                <w:rPr>
                  <w:lang w:val="uk-UA"/>
                </w:rPr>
                <w:t>Закону України</w:t>
              </w:r>
            </w:hyperlink>
            <w:r w:rsidRPr="00CE3254">
              <w:rPr>
                <w:lang w:val="uk-UA"/>
              </w:rPr>
              <w:t> “Про державну службу”; </w:t>
            </w:r>
            <w:r w:rsidRPr="00CE3254">
              <w:rPr>
                <w:lang w:val="uk-UA"/>
              </w:rPr>
              <w:br/>
            </w:r>
            <w:hyperlink r:id="rId20" w:tgtFrame="_blank" w:history="1">
              <w:r w:rsidRPr="00CE3254">
                <w:rPr>
                  <w:lang w:val="uk-UA"/>
                </w:rPr>
                <w:t>Закону України</w:t>
              </w:r>
            </w:hyperlink>
            <w:r w:rsidRPr="00CE3254">
              <w:rPr>
                <w:lang w:val="uk-UA"/>
              </w:rPr>
              <w:t> “Про запобігання корупції” </w:t>
            </w:r>
            <w:r w:rsidRPr="00CE3254">
              <w:rPr>
                <w:lang w:val="uk-UA"/>
              </w:rPr>
              <w:br/>
              <w:t>та іншого законодавства</w:t>
            </w:r>
          </w:p>
        </w:tc>
      </w:tr>
      <w:tr w:rsidR="00956D0E" w:rsidRPr="00CE3254" w:rsidTr="006C24B2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jc w:val="center"/>
              <w:rPr>
                <w:lang w:val="uk-UA"/>
              </w:rPr>
            </w:pPr>
            <w:r w:rsidRPr="00CE3254">
              <w:rPr>
                <w:lang w:val="uk-UA"/>
              </w:rPr>
              <w:t xml:space="preserve">2. 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spacing w:before="150" w:after="150"/>
              <w:rPr>
                <w:lang w:val="uk-UA"/>
              </w:rPr>
            </w:pPr>
            <w:r w:rsidRPr="00CE3254">
              <w:rPr>
                <w:color w:val="000000" w:themeColor="text1"/>
                <w:lang w:val="uk-UA"/>
              </w:rPr>
              <w:t xml:space="preserve">Знання спеціального законодавства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6D0E" w:rsidRPr="00CE3254" w:rsidRDefault="00956D0E" w:rsidP="006C24B2">
            <w:pPr>
              <w:pStyle w:val="a6"/>
              <w:ind w:left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32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Знання: </w:t>
            </w:r>
          </w:p>
          <w:p w:rsidR="00956D0E" w:rsidRPr="00CE3254" w:rsidRDefault="00956D0E" w:rsidP="006C24B2">
            <w:pPr>
              <w:pStyle w:val="a6"/>
              <w:ind w:left="284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CE3254">
              <w:rPr>
                <w:color w:val="000000" w:themeColor="text1"/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956D0E" w:rsidRPr="00687CC9" w:rsidRDefault="00956D0E" w:rsidP="006C24B2">
            <w:pPr>
              <w:pStyle w:val="a6"/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CE3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CE325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державний ринковий нагляд і контроль нехарчової продукції</w:t>
            </w:r>
            <w:r w:rsidRPr="00CE32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</w:t>
            </w:r>
            <w:r w:rsidRPr="00687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687C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687CC9">
              <w:rPr>
                <w:rFonts w:ascii="Times New Roman" w:hAnsi="Times New Roman"/>
                <w:sz w:val="24"/>
                <w:szCs w:val="24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687C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"</w:t>
            </w:r>
          </w:p>
        </w:tc>
      </w:tr>
    </w:tbl>
    <w:p w:rsidR="00956D0E" w:rsidRPr="00CE3254" w:rsidRDefault="00956D0E" w:rsidP="00956D0E">
      <w:pPr>
        <w:rPr>
          <w:color w:val="FF0000"/>
          <w:lang w:val="uk-UA"/>
        </w:rPr>
      </w:pPr>
    </w:p>
    <w:p w:rsidR="00E472E1" w:rsidRPr="00956D0E" w:rsidRDefault="00E472E1">
      <w:pPr>
        <w:rPr>
          <w:lang w:val="uk-UA"/>
        </w:rPr>
      </w:pPr>
    </w:p>
    <w:sectPr w:rsidR="00E472E1" w:rsidRPr="00956D0E" w:rsidSect="009C10C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A1"/>
    <w:rsid w:val="00956D0E"/>
    <w:rsid w:val="00C71BA1"/>
    <w:rsid w:val="00E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8632-D89A-4466-B7AB-11F59223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D0E"/>
    <w:pPr>
      <w:jc w:val="both"/>
    </w:pPr>
  </w:style>
  <w:style w:type="character" w:customStyle="1" w:styleId="a4">
    <w:name w:val="Основной текст Знак"/>
    <w:basedOn w:val="a0"/>
    <w:link w:val="a3"/>
    <w:rsid w:val="00956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D0E"/>
  </w:style>
  <w:style w:type="character" w:styleId="a5">
    <w:name w:val="Hyperlink"/>
    <w:basedOn w:val="a0"/>
    <w:uiPriority w:val="99"/>
    <w:semiHidden/>
    <w:unhideWhenUsed/>
    <w:rsid w:val="00956D0E"/>
    <w:rPr>
      <w:color w:val="0000FF"/>
      <w:u w:val="single"/>
    </w:rPr>
  </w:style>
  <w:style w:type="character" w:customStyle="1" w:styleId="rvts23">
    <w:name w:val="rvts23"/>
    <w:basedOn w:val="a0"/>
    <w:rsid w:val="00956D0E"/>
  </w:style>
  <w:style w:type="paragraph" w:styleId="a6">
    <w:name w:val="No Spacing"/>
    <w:uiPriority w:val="1"/>
    <w:qFormat/>
    <w:rsid w:val="00956D0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956D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2020-03-16T14:10:00Z</dcterms:created>
  <dcterms:modified xsi:type="dcterms:W3CDTF">2020-03-16T14:11:00Z</dcterms:modified>
</cp:coreProperties>
</file>