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DC" w:rsidRDefault="004D3B21">
      <w:hyperlink r:id="rId4" w:history="1">
        <w:r>
          <w:rPr>
            <w:rStyle w:val="a3"/>
          </w:rPr>
          <w:t>https://public.nazk.gov.ua/declaration/ed710c34-12d1-413</w:t>
        </w:r>
        <w:bookmarkStart w:id="0" w:name="_GoBack"/>
        <w:bookmarkEnd w:id="0"/>
        <w:r>
          <w:rPr>
            <w:rStyle w:val="a3"/>
          </w:rPr>
          <w:t>6-bfb0-212cb41f63de</w:t>
        </w:r>
      </w:hyperlink>
    </w:p>
    <w:sectPr w:rsidR="0074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BB"/>
    <w:rsid w:val="004D3B21"/>
    <w:rsid w:val="007438DC"/>
    <w:rsid w:val="00C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FC31-286C-4A6F-AE30-CE4666A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ed710c34-12d1-4136-bfb0-212cb41f63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2019-07-31T09:03:00Z</dcterms:created>
  <dcterms:modified xsi:type="dcterms:W3CDTF">2019-07-31T09:03:00Z</dcterms:modified>
</cp:coreProperties>
</file>